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08B7E253" w:rsidR="002B61AF" w:rsidRDefault="00A13C05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November </w:t>
      </w:r>
      <w:r w:rsidR="001449FA">
        <w:rPr>
          <w:rFonts w:ascii="Tahoma" w:hAnsi="Tahoma" w:cs="Tahoma"/>
          <w:sz w:val="28"/>
          <w:szCs w:val="28"/>
        </w:rPr>
        <w:t>18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206ECCF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62FFD056" w:rsidR="002B61AF" w:rsidRPr="00F9246D" w:rsidRDefault="001449FA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November 4</w:t>
      </w:r>
      <w:r w:rsidR="00C01973" w:rsidRPr="00F9246D">
        <w:rPr>
          <w:rFonts w:ascii="Tahoma" w:hAnsi="Tahoma" w:cs="Tahoma"/>
          <w:sz w:val="24"/>
          <w:szCs w:val="24"/>
        </w:rPr>
        <w:t>, 202</w:t>
      </w:r>
      <w:r w:rsidR="00120DBD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7DFDB78F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8B00FC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71CF6B21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A13C05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3037ABB5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4245C944" w14:textId="56D1322A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626A29">
        <w:rPr>
          <w:rFonts w:ascii="Tahoma" w:hAnsi="Tahoma" w:cs="Tahoma"/>
          <w:sz w:val="24"/>
          <w:szCs w:val="24"/>
        </w:rPr>
        <w:t xml:space="preserve">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26B520B1" w14:textId="43201761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7AE555B3" w14:textId="3AF5C048" w:rsidR="00B07FED" w:rsidRDefault="00A13C05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Fence for Gazebo Park</w:t>
      </w:r>
    </w:p>
    <w:p w14:paraId="31F26E67" w14:textId="71A2E163" w:rsidR="00491418" w:rsidRPr="008F3446" w:rsidRDefault="0049141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Discussion on Guidelines for Unsheltered Individuals Camping In Public Spaces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7B3F92CD" w14:textId="5A9C9536" w:rsidR="00A2626A" w:rsidRDefault="008660DC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Fire Department Grant Fee</w:t>
      </w:r>
    </w:p>
    <w:p w14:paraId="77EA9EBE" w14:textId="3D279803" w:rsidR="008660DC" w:rsidRDefault="008660DC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Approval of Town Holidays for 2026</w:t>
      </w:r>
    </w:p>
    <w:p w14:paraId="7C809DDF" w14:textId="1F63FB9D" w:rsidR="008660DC" w:rsidRDefault="008660DC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Approval of Town Council Meetings for 2026</w:t>
      </w:r>
    </w:p>
    <w:p w14:paraId="40C99D26" w14:textId="5A28BD2D" w:rsidR="00EE6B46" w:rsidRDefault="00EE6B46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Façade Grant Guidelines</w:t>
      </w:r>
    </w:p>
    <w:p w14:paraId="3C38E9BD" w14:textId="4267F5DE" w:rsidR="00EE6B46" w:rsidRDefault="00EE6B46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Purchase of Planters for Lee Ave</w:t>
      </w:r>
    </w:p>
    <w:bookmarkEnd w:id="1"/>
    <w:p w14:paraId="281A3539" w14:textId="495EC988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1E0456">
        <w:rPr>
          <w:rFonts w:ascii="Tahoma" w:hAnsi="Tahoma" w:cs="Tahoma"/>
          <w:sz w:val="24"/>
          <w:szCs w:val="24"/>
        </w:rPr>
        <w:t>Contractual Matter</w:t>
      </w:r>
    </w:p>
    <w:p w14:paraId="107896CA" w14:textId="5CAD1E6A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proofErr w:type="gramStart"/>
      <w:r w:rsidRPr="00961011">
        <w:rPr>
          <w:rFonts w:ascii="Tahoma" w:hAnsi="Tahoma" w:cs="Tahoma"/>
          <w:sz w:val="24"/>
          <w:szCs w:val="24"/>
        </w:rPr>
        <w:t>Report Out of</w:t>
      </w:r>
      <w:proofErr w:type="gramEnd"/>
      <w:r w:rsidRPr="00961011">
        <w:rPr>
          <w:rFonts w:ascii="Tahoma" w:hAnsi="Tahoma" w:cs="Tahoma"/>
          <w:sz w:val="24"/>
          <w:szCs w:val="24"/>
        </w:rPr>
        <w:t xml:space="preserve">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1E0456">
        <w:rPr>
          <w:rFonts w:ascii="Tahoma" w:hAnsi="Tahoma" w:cs="Tahoma"/>
          <w:sz w:val="24"/>
          <w:szCs w:val="24"/>
        </w:rPr>
        <w:t>Contractual Matter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54968C93" w14:textId="396206D2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8C62" w14:textId="77777777" w:rsidR="009769D8" w:rsidRDefault="009769D8">
      <w:pPr>
        <w:spacing w:after="0" w:line="240" w:lineRule="auto"/>
      </w:pPr>
      <w:r>
        <w:separator/>
      </w:r>
    </w:p>
  </w:endnote>
  <w:endnote w:type="continuationSeparator" w:id="0">
    <w:p w14:paraId="0A8C1DCF" w14:textId="77777777" w:rsidR="009769D8" w:rsidRDefault="0097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DFC1" w14:textId="77777777" w:rsidR="009769D8" w:rsidRDefault="009769D8">
      <w:pPr>
        <w:spacing w:after="0" w:line="240" w:lineRule="auto"/>
      </w:pPr>
      <w:r>
        <w:separator/>
      </w:r>
    </w:p>
  </w:footnote>
  <w:footnote w:type="continuationSeparator" w:id="0">
    <w:p w14:paraId="10D85C2A" w14:textId="77777777" w:rsidR="009769D8" w:rsidRDefault="0097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70B57261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194A"/>
    <w:rsid w:val="000162E9"/>
    <w:rsid w:val="00020316"/>
    <w:rsid w:val="000223D2"/>
    <w:rsid w:val="000225E5"/>
    <w:rsid w:val="00027F39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1251C"/>
    <w:rsid w:val="001126D6"/>
    <w:rsid w:val="00116016"/>
    <w:rsid w:val="00120DBD"/>
    <w:rsid w:val="001344FF"/>
    <w:rsid w:val="001449FA"/>
    <w:rsid w:val="00146816"/>
    <w:rsid w:val="00150A82"/>
    <w:rsid w:val="00153F68"/>
    <w:rsid w:val="00154C90"/>
    <w:rsid w:val="0015582C"/>
    <w:rsid w:val="0015793A"/>
    <w:rsid w:val="00160C77"/>
    <w:rsid w:val="001B512A"/>
    <w:rsid w:val="001B62C1"/>
    <w:rsid w:val="001C2B7C"/>
    <w:rsid w:val="001C6B3C"/>
    <w:rsid w:val="001E0456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530DB"/>
    <w:rsid w:val="00260B39"/>
    <w:rsid w:val="00261ACE"/>
    <w:rsid w:val="002627C3"/>
    <w:rsid w:val="0026319E"/>
    <w:rsid w:val="00270EEC"/>
    <w:rsid w:val="00283729"/>
    <w:rsid w:val="00287557"/>
    <w:rsid w:val="00290669"/>
    <w:rsid w:val="0029066A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2D00"/>
    <w:rsid w:val="0031704A"/>
    <w:rsid w:val="00322EEF"/>
    <w:rsid w:val="00335825"/>
    <w:rsid w:val="0033797E"/>
    <w:rsid w:val="003411B3"/>
    <w:rsid w:val="003500C6"/>
    <w:rsid w:val="00350B92"/>
    <w:rsid w:val="003663A5"/>
    <w:rsid w:val="00370750"/>
    <w:rsid w:val="00370A48"/>
    <w:rsid w:val="00384623"/>
    <w:rsid w:val="0038712C"/>
    <w:rsid w:val="00387C1C"/>
    <w:rsid w:val="00393B02"/>
    <w:rsid w:val="003973A3"/>
    <w:rsid w:val="003A033A"/>
    <w:rsid w:val="003A0BA0"/>
    <w:rsid w:val="003A1EFA"/>
    <w:rsid w:val="003A263B"/>
    <w:rsid w:val="003A52F4"/>
    <w:rsid w:val="003C4615"/>
    <w:rsid w:val="003C633E"/>
    <w:rsid w:val="003C67B4"/>
    <w:rsid w:val="003C6D72"/>
    <w:rsid w:val="003C7C94"/>
    <w:rsid w:val="003D1779"/>
    <w:rsid w:val="003D31BE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24F09"/>
    <w:rsid w:val="004344DA"/>
    <w:rsid w:val="00441F5F"/>
    <w:rsid w:val="00442638"/>
    <w:rsid w:val="00442B67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04F07"/>
    <w:rsid w:val="00506253"/>
    <w:rsid w:val="00511B05"/>
    <w:rsid w:val="005148B5"/>
    <w:rsid w:val="0052462A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033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E1B1D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92FDA"/>
    <w:rsid w:val="00797F1F"/>
    <w:rsid w:val="007A016D"/>
    <w:rsid w:val="007A755D"/>
    <w:rsid w:val="007C17C8"/>
    <w:rsid w:val="007C2D0E"/>
    <w:rsid w:val="007C322A"/>
    <w:rsid w:val="007C6090"/>
    <w:rsid w:val="007C6FFF"/>
    <w:rsid w:val="007D7FD7"/>
    <w:rsid w:val="007E418F"/>
    <w:rsid w:val="007F159F"/>
    <w:rsid w:val="007F4FA5"/>
    <w:rsid w:val="00801DF6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79DE"/>
    <w:rsid w:val="00891A77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E367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7452"/>
    <w:rsid w:val="00983DED"/>
    <w:rsid w:val="00992D40"/>
    <w:rsid w:val="009A1083"/>
    <w:rsid w:val="009B0B3C"/>
    <w:rsid w:val="009C36FB"/>
    <w:rsid w:val="009D247E"/>
    <w:rsid w:val="009F1113"/>
    <w:rsid w:val="00A0564D"/>
    <w:rsid w:val="00A13C05"/>
    <w:rsid w:val="00A16A10"/>
    <w:rsid w:val="00A2562B"/>
    <w:rsid w:val="00A2626A"/>
    <w:rsid w:val="00A26673"/>
    <w:rsid w:val="00A306C4"/>
    <w:rsid w:val="00A41178"/>
    <w:rsid w:val="00A54404"/>
    <w:rsid w:val="00A54A3F"/>
    <w:rsid w:val="00A608E3"/>
    <w:rsid w:val="00A63C6A"/>
    <w:rsid w:val="00A63F87"/>
    <w:rsid w:val="00A67DDA"/>
    <w:rsid w:val="00A73017"/>
    <w:rsid w:val="00A74AA5"/>
    <w:rsid w:val="00A766F5"/>
    <w:rsid w:val="00A77413"/>
    <w:rsid w:val="00A81BE5"/>
    <w:rsid w:val="00A8630C"/>
    <w:rsid w:val="00A936DA"/>
    <w:rsid w:val="00A978F3"/>
    <w:rsid w:val="00AA5FC5"/>
    <w:rsid w:val="00AA6A0A"/>
    <w:rsid w:val="00AB45E9"/>
    <w:rsid w:val="00AB5850"/>
    <w:rsid w:val="00AB6C99"/>
    <w:rsid w:val="00AC35F5"/>
    <w:rsid w:val="00AC3771"/>
    <w:rsid w:val="00AC758B"/>
    <w:rsid w:val="00AC76A4"/>
    <w:rsid w:val="00AD043A"/>
    <w:rsid w:val="00AE4CF3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62F"/>
    <w:rsid w:val="00C41E38"/>
    <w:rsid w:val="00C45C16"/>
    <w:rsid w:val="00C46E5B"/>
    <w:rsid w:val="00C5523F"/>
    <w:rsid w:val="00C5701D"/>
    <w:rsid w:val="00C60684"/>
    <w:rsid w:val="00C65D0B"/>
    <w:rsid w:val="00C67BED"/>
    <w:rsid w:val="00C7737C"/>
    <w:rsid w:val="00CA3EC8"/>
    <w:rsid w:val="00CB2659"/>
    <w:rsid w:val="00CB370E"/>
    <w:rsid w:val="00CB3C8F"/>
    <w:rsid w:val="00CB3DCA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3713"/>
    <w:rsid w:val="00DA7644"/>
    <w:rsid w:val="00DC0217"/>
    <w:rsid w:val="00DC1600"/>
    <w:rsid w:val="00DD0E14"/>
    <w:rsid w:val="00DE2EFF"/>
    <w:rsid w:val="00DE6CC2"/>
    <w:rsid w:val="00DF61A5"/>
    <w:rsid w:val="00E032C6"/>
    <w:rsid w:val="00E0502B"/>
    <w:rsid w:val="00E06791"/>
    <w:rsid w:val="00E10F5D"/>
    <w:rsid w:val="00E12F42"/>
    <w:rsid w:val="00E23180"/>
    <w:rsid w:val="00E35307"/>
    <w:rsid w:val="00E40FDD"/>
    <w:rsid w:val="00E41DD8"/>
    <w:rsid w:val="00E41EC7"/>
    <w:rsid w:val="00E45AC1"/>
    <w:rsid w:val="00E724D6"/>
    <w:rsid w:val="00E75334"/>
    <w:rsid w:val="00E806DC"/>
    <w:rsid w:val="00E82306"/>
    <w:rsid w:val="00E83390"/>
    <w:rsid w:val="00E90D0E"/>
    <w:rsid w:val="00EA0F0E"/>
    <w:rsid w:val="00EA5584"/>
    <w:rsid w:val="00EB0FC4"/>
    <w:rsid w:val="00EB4037"/>
    <w:rsid w:val="00EB4BBA"/>
    <w:rsid w:val="00EB5D98"/>
    <w:rsid w:val="00ED1997"/>
    <w:rsid w:val="00ED6AA7"/>
    <w:rsid w:val="00EE2D5F"/>
    <w:rsid w:val="00EE6B46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151</Words>
  <Characters>818</Characters>
  <Application>Microsoft Office Word</Application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10</cp:revision>
  <cp:lastPrinted>2025-11-17T20:42:00Z</cp:lastPrinted>
  <dcterms:created xsi:type="dcterms:W3CDTF">2025-11-04T20:19:00Z</dcterms:created>
  <dcterms:modified xsi:type="dcterms:W3CDTF">2025-11-17T20:42:00Z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